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AD390B" w:rsidRDefault="004A0A9D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электромонтажных работ по проекту: «Реконструкция РУ-0,4кВ ТП-72 ул. Сакко и Ванцетти, д. 3Б, взамен выбывающих фондов»</w:t>
      </w:r>
      <w:r w:rsidR="00AD390B"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64EDD" w:rsidRPr="00C876DE" w:rsidRDefault="00164EDD" w:rsidP="00164ED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ОК №0</w:t>
      </w:r>
      <w:r w:rsidR="003813D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4A0A9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 w:rsidR="007C0F88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/Р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r w:rsidR="002A053C">
        <w:rPr>
          <w:sz w:val="24"/>
          <w:szCs w:val="24"/>
        </w:rPr>
        <w:t>МСК Энерго</w:t>
      </w:r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2A053C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lastRenderedPageBreak/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п.п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(средняя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816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982816" w:rsidRDefault="00982816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Срочность выполнения работ в 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AD390B" w:rsidRDefault="004A0A9D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электромонтажных работ по проекту: «Реконструкция РУ-0,4кВ ТП-72 ул. Сакко и Ванцетти, д. 3Б, взамен выбывающих фондов»</w:t>
      </w:r>
      <w:r w:rsidR="00AD390B"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271C9" w:rsidRPr="00C876DE" w:rsidRDefault="00E516F1" w:rsidP="005271C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ОК №0</w:t>
      </w:r>
      <w:r w:rsidR="003813D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4A0A9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/2016/Р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466807">
      <w:footerReference w:type="default" r:id="rId8"/>
      <w:pgSz w:w="11906" w:h="16838"/>
      <w:pgMar w:top="567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807">
          <w:rPr>
            <w:noProof/>
          </w:rPr>
          <w:t>29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66807"/>
    <w:rsid w:val="004757D8"/>
    <w:rsid w:val="00481CEB"/>
    <w:rsid w:val="004A0A9D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82816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5DA88D9-0A19-4557-AE9C-29FD091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4DCD0-B5C7-4F07-9E3E-7B834B3A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156</cp:revision>
  <cp:lastPrinted>2016-09-28T06:58:00Z</cp:lastPrinted>
  <dcterms:created xsi:type="dcterms:W3CDTF">2013-03-18T05:09:00Z</dcterms:created>
  <dcterms:modified xsi:type="dcterms:W3CDTF">2016-12-20T16:44:00Z</dcterms:modified>
</cp:coreProperties>
</file>